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2F2" w:rsidRDefault="00F662F2" w:rsidP="00F662F2">
      <w:pPr>
        <w:jc w:val="center"/>
        <w:rPr>
          <w:b/>
          <w:sz w:val="28"/>
          <w:szCs w:val="28"/>
        </w:rPr>
      </w:pPr>
      <w:r>
        <w:rPr>
          <w:noProof/>
          <w:lang w:eastAsia="ru-RU"/>
        </w:rPr>
        <w:drawing>
          <wp:inline distT="0" distB="0" distL="0" distR="0" wp14:anchorId="796A8D19" wp14:editId="07B400D4">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01" t="-102" r="-101" b="-102"/>
                    <a:stretch>
                      <a:fillRect/>
                    </a:stretch>
                  </pic:blipFill>
                  <pic:spPr bwMode="auto">
                    <a:xfrm>
                      <a:off x="0" y="0"/>
                      <a:ext cx="628650" cy="619125"/>
                    </a:xfrm>
                    <a:prstGeom prst="rect">
                      <a:avLst/>
                    </a:prstGeom>
                    <a:solidFill>
                      <a:srgbClr val="FFFFFF"/>
                    </a:solidFill>
                    <a:ln>
                      <a:noFill/>
                    </a:ln>
                  </pic:spPr>
                </pic:pic>
              </a:graphicData>
            </a:graphic>
          </wp:inline>
        </w:drawing>
      </w:r>
    </w:p>
    <w:p w:rsidR="00F662F2" w:rsidRDefault="00F662F2" w:rsidP="00F662F2">
      <w:pPr>
        <w:jc w:val="center"/>
        <w:rPr>
          <w:b/>
          <w:sz w:val="28"/>
          <w:szCs w:val="28"/>
        </w:rPr>
      </w:pPr>
    </w:p>
    <w:p w:rsidR="00F662F2" w:rsidRDefault="00F662F2" w:rsidP="00F662F2">
      <w:pPr>
        <w:jc w:val="center"/>
      </w:pPr>
      <w:r>
        <w:rPr>
          <w:b/>
          <w:sz w:val="28"/>
          <w:szCs w:val="28"/>
        </w:rPr>
        <w:t>КОМИССИЯ ПО ДЕЛАМ НЕСОВЕРШЕННОЛЕТНИХ И ЗАЩИТЕ ИХ ПРАВ ПРИ ПРАВИТЕЛЬСТВЕ НИЖЕГОРОДСКОЙ ОБЛАСТИ</w:t>
      </w:r>
    </w:p>
    <w:p w:rsidR="00F662F2" w:rsidRDefault="003F3E8B" w:rsidP="00F662F2">
      <w:pPr>
        <w:jc w:val="center"/>
        <w:rPr>
          <w:b/>
          <w:sz w:val="28"/>
          <w:szCs w:val="28"/>
        </w:rPr>
      </w:pPr>
      <w:r>
        <w:rPr>
          <w:b/>
          <w:sz w:val="28"/>
          <w:szCs w:val="28"/>
        </w:rPr>
        <w:t>ГУ МЧС России по Нижегородской области</w:t>
      </w: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AB7B79" w:rsidRDefault="00AB7B79" w:rsidP="00F662F2">
      <w:pPr>
        <w:jc w:val="center"/>
        <w:rPr>
          <w:b/>
          <w:sz w:val="28"/>
          <w:szCs w:val="28"/>
        </w:rPr>
      </w:pPr>
    </w:p>
    <w:p w:rsidR="00F662F2" w:rsidRDefault="00F662F2" w:rsidP="00F662F2">
      <w:pPr>
        <w:jc w:val="center"/>
      </w:pPr>
      <w:r>
        <w:rPr>
          <w:b/>
          <w:sz w:val="52"/>
          <w:szCs w:val="52"/>
        </w:rPr>
        <w:t xml:space="preserve">ИНФОРМАЦИОННО-СПРАВОЧНЫЕ М А Т Е Р И А Л Ы  </w:t>
      </w:r>
    </w:p>
    <w:p w:rsidR="00F662F2" w:rsidRDefault="00F662F2" w:rsidP="00F662F2">
      <w:pPr>
        <w:pStyle w:val="Default"/>
        <w:jc w:val="center"/>
        <w:rPr>
          <w:b/>
          <w:bCs/>
          <w:sz w:val="32"/>
          <w:szCs w:val="32"/>
        </w:rPr>
      </w:pPr>
      <w:r>
        <w:rPr>
          <w:b/>
          <w:bCs/>
          <w:sz w:val="32"/>
          <w:szCs w:val="32"/>
        </w:rPr>
        <w:t>по безопасному поведению детей на водных объектах</w:t>
      </w:r>
    </w:p>
    <w:p w:rsidR="00F662F2" w:rsidRDefault="00F662F2" w:rsidP="00F662F2">
      <w:pPr>
        <w:pStyle w:val="Default"/>
        <w:jc w:val="center"/>
        <w:rPr>
          <w:sz w:val="32"/>
          <w:szCs w:val="32"/>
        </w:rPr>
      </w:pPr>
      <w:r>
        <w:rPr>
          <w:b/>
          <w:bCs/>
          <w:sz w:val="32"/>
          <w:szCs w:val="32"/>
        </w:rPr>
        <w:t>в осенне-зимний период</w:t>
      </w: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p>
    <w:p w:rsidR="00F662F2" w:rsidRDefault="00F662F2" w:rsidP="00F662F2">
      <w:pPr>
        <w:jc w:val="center"/>
        <w:rPr>
          <w:b/>
          <w:sz w:val="28"/>
          <w:szCs w:val="28"/>
        </w:rPr>
      </w:pPr>
      <w:r>
        <w:rPr>
          <w:b/>
          <w:sz w:val="28"/>
          <w:szCs w:val="28"/>
        </w:rPr>
        <w:t>2023 г.</w:t>
      </w:r>
    </w:p>
    <w:p w:rsidR="00F662F2" w:rsidRDefault="00F662F2" w:rsidP="00F662F2">
      <w:pPr>
        <w:jc w:val="center"/>
        <w:rPr>
          <w:b/>
          <w:sz w:val="28"/>
          <w:szCs w:val="28"/>
        </w:rPr>
      </w:pPr>
    </w:p>
    <w:p w:rsidR="00F662F2" w:rsidRDefault="00F662F2" w:rsidP="00F662F2">
      <w:pPr>
        <w:jc w:val="center"/>
        <w:rPr>
          <w:b/>
          <w:sz w:val="28"/>
          <w:szCs w:val="28"/>
        </w:rPr>
      </w:pPr>
    </w:p>
    <w:p w:rsidR="007549F8" w:rsidRPr="00FE3E37" w:rsidRDefault="007549F8" w:rsidP="00460933">
      <w:pPr>
        <w:pStyle w:val="Default"/>
        <w:jc w:val="center"/>
        <w:rPr>
          <w:b/>
          <w:bCs/>
          <w:sz w:val="28"/>
          <w:szCs w:val="28"/>
        </w:rPr>
      </w:pPr>
      <w:r w:rsidRPr="00FE3E37">
        <w:rPr>
          <w:b/>
          <w:bCs/>
          <w:sz w:val="28"/>
          <w:szCs w:val="28"/>
        </w:rPr>
        <w:t>Пояснительная записка</w:t>
      </w:r>
    </w:p>
    <w:p w:rsidR="007549F8" w:rsidRPr="00FE3E37" w:rsidRDefault="007549F8" w:rsidP="00FE3E37">
      <w:pPr>
        <w:pStyle w:val="Default"/>
        <w:jc w:val="both"/>
        <w:rPr>
          <w:sz w:val="28"/>
          <w:szCs w:val="28"/>
        </w:rPr>
      </w:pPr>
    </w:p>
    <w:p w:rsidR="007549F8" w:rsidRPr="00FE3E37" w:rsidRDefault="007549F8" w:rsidP="00FE3E37">
      <w:pPr>
        <w:pStyle w:val="Default"/>
        <w:ind w:firstLine="709"/>
        <w:jc w:val="both"/>
        <w:rPr>
          <w:sz w:val="28"/>
          <w:szCs w:val="28"/>
        </w:rPr>
      </w:pPr>
      <w:r w:rsidRPr="00FE3E37">
        <w:rPr>
          <w:sz w:val="28"/>
          <w:szCs w:val="28"/>
        </w:rPr>
        <w:t xml:space="preserve">В рамках профилактики детского травматизма как комплекса мероприятий, направленных на предупреждение и устранение факторов риска в отношении детей и учитывающих их особенности развития и жизненного опыта, должны входить и мероприятия по формированию культуры безопасного поведения обучающихся на воде в осенне-зимний период. </w:t>
      </w:r>
    </w:p>
    <w:p w:rsidR="007549F8" w:rsidRPr="00FE3E37" w:rsidRDefault="007549F8" w:rsidP="00FE3E37">
      <w:pPr>
        <w:pStyle w:val="Default"/>
        <w:ind w:firstLine="709"/>
        <w:jc w:val="both"/>
        <w:rPr>
          <w:sz w:val="28"/>
          <w:szCs w:val="28"/>
        </w:rPr>
      </w:pPr>
      <w:r w:rsidRPr="00FE3E37">
        <w:rPr>
          <w:sz w:val="28"/>
          <w:szCs w:val="28"/>
        </w:rPr>
        <w:t xml:space="preserve">Согласно статистическим данным, по количеству погибших на воде Россия имеет один из самых высоких показателей в мире. Четвертую часть тонущих составляют дети. 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ледяного покрова, неумение правильно вести себя, детская самоуверенность, страх, несоблюдение правил безопасного поведения на воде, а также отсутствие опыта при оказании помощи людям, оказавшимся в воде. </w:t>
      </w:r>
    </w:p>
    <w:p w:rsidR="007549F8" w:rsidRPr="00FE3E37" w:rsidRDefault="007549F8" w:rsidP="00FE3E37">
      <w:pPr>
        <w:pStyle w:val="Default"/>
        <w:ind w:firstLine="709"/>
        <w:jc w:val="both"/>
        <w:rPr>
          <w:sz w:val="28"/>
          <w:szCs w:val="28"/>
        </w:rPr>
      </w:pPr>
      <w:r w:rsidRPr="00FE3E37">
        <w:rPr>
          <w:sz w:val="28"/>
          <w:szCs w:val="28"/>
        </w:rPr>
        <w:t xml:space="preserve">Мероприятия по профилактике случаев гибели людей на водоёмах при ледоставе и в зимний период включают в себя не только разъяснения населению, и особенно детям, правил безопасного поведения на воде, но и обучение граждан действиям по оказанию помощи терпящим бедствие на воде. </w:t>
      </w:r>
    </w:p>
    <w:p w:rsidR="007549F8" w:rsidRPr="00FE3E37" w:rsidRDefault="007549F8" w:rsidP="00FE3E37">
      <w:pPr>
        <w:pStyle w:val="Default"/>
        <w:ind w:firstLine="709"/>
        <w:jc w:val="both"/>
        <w:rPr>
          <w:sz w:val="28"/>
          <w:szCs w:val="28"/>
        </w:rPr>
      </w:pPr>
    </w:p>
    <w:p w:rsidR="007549F8" w:rsidRPr="00FE3E37" w:rsidRDefault="007549F8" w:rsidP="00FE3E37">
      <w:pPr>
        <w:pStyle w:val="Default"/>
        <w:ind w:firstLine="709"/>
        <w:jc w:val="both"/>
        <w:rPr>
          <w:sz w:val="28"/>
          <w:szCs w:val="28"/>
        </w:rPr>
      </w:pPr>
      <w:r w:rsidRPr="00FE3E37">
        <w:rPr>
          <w:b/>
          <w:bCs/>
          <w:sz w:val="28"/>
          <w:szCs w:val="28"/>
        </w:rPr>
        <w:t>Основные характеристики ледяного покрова в осенне-зимний период</w:t>
      </w:r>
    </w:p>
    <w:p w:rsidR="007549F8" w:rsidRPr="00FE3E37" w:rsidRDefault="007549F8" w:rsidP="00FE3E37">
      <w:pPr>
        <w:pStyle w:val="Default"/>
        <w:ind w:firstLine="709"/>
        <w:jc w:val="both"/>
        <w:rPr>
          <w:sz w:val="28"/>
          <w:szCs w:val="28"/>
        </w:rPr>
      </w:pPr>
      <w:r w:rsidRPr="00FE3E37">
        <w:rPr>
          <w:sz w:val="28"/>
          <w:szCs w:val="28"/>
        </w:rPr>
        <w:t xml:space="preserve">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7549F8" w:rsidRPr="00FE3E37" w:rsidRDefault="007549F8" w:rsidP="00FE3E37">
      <w:pPr>
        <w:pStyle w:val="Default"/>
        <w:ind w:firstLine="709"/>
        <w:jc w:val="both"/>
        <w:rPr>
          <w:color w:val="auto"/>
          <w:sz w:val="28"/>
          <w:szCs w:val="28"/>
        </w:rPr>
      </w:pPr>
      <w:r w:rsidRPr="00FE3E37">
        <w:rPr>
          <w:sz w:val="28"/>
          <w:szCs w:val="28"/>
        </w:rPr>
        <w:t xml:space="preserve">Во избежание трагических событий необходимо знать, что, как правило, водоемы замерзают неравномерно: сначала у берега, на мелководье,  </w:t>
      </w:r>
      <w:r w:rsidRPr="00FE3E37">
        <w:rPr>
          <w:color w:val="auto"/>
          <w:sz w:val="28"/>
          <w:szCs w:val="28"/>
        </w:rPr>
        <w:t xml:space="preserve">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Основным условием безопасного пребывания человека на льду является соответствие толщины льда прилагаемой нагрузке: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безопасная толщина льда для одного человека – не менее 7 см;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безопасная толщина льда для сооружения катка – 12 см и более;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безопасная толщина льда для сооружения пешей переправы – 15 см и более;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безопасная толщина льда для проезда автомобилей, организации массовых спортивных и праздничных мероприятий – 30 см и более. </w:t>
      </w:r>
    </w:p>
    <w:p w:rsidR="00B06302" w:rsidRDefault="007549F8" w:rsidP="00FE3E37">
      <w:pPr>
        <w:pStyle w:val="Default"/>
        <w:ind w:firstLine="709"/>
        <w:jc w:val="both"/>
        <w:rPr>
          <w:color w:val="auto"/>
          <w:sz w:val="28"/>
          <w:szCs w:val="28"/>
        </w:rPr>
      </w:pPr>
      <w:r w:rsidRPr="00FE3E37">
        <w:rPr>
          <w:color w:val="auto"/>
          <w:sz w:val="28"/>
          <w:szCs w:val="28"/>
        </w:rPr>
        <w:lastRenderedPageBreak/>
        <w:t xml:space="preserve">Прочность льда можно определить визуально: самым прочным считается лед голубого цвета; прочность белого льда в два раза меньше; лед серый и матово-белый или с желтоватым оттенком не надежен.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на только что образовавшийся лед, маскирует полыньи и замедляет рост ледяного покрова.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w:t>
      </w:r>
    </w:p>
    <w:p w:rsidR="007549F8" w:rsidRPr="00FE3E37" w:rsidRDefault="007549F8" w:rsidP="00FE3E37">
      <w:pPr>
        <w:pStyle w:val="Default"/>
        <w:ind w:firstLine="709"/>
        <w:jc w:val="both"/>
        <w:rPr>
          <w:color w:val="auto"/>
          <w:sz w:val="28"/>
          <w:szCs w:val="28"/>
        </w:rPr>
      </w:pPr>
    </w:p>
    <w:p w:rsidR="007549F8" w:rsidRPr="00FE3E37" w:rsidRDefault="007549F8" w:rsidP="00460933">
      <w:pPr>
        <w:pStyle w:val="Default"/>
        <w:jc w:val="center"/>
        <w:rPr>
          <w:color w:val="auto"/>
          <w:sz w:val="28"/>
          <w:szCs w:val="28"/>
        </w:rPr>
      </w:pPr>
      <w:r w:rsidRPr="00FE3E37">
        <w:rPr>
          <w:b/>
          <w:bCs/>
          <w:color w:val="auto"/>
          <w:sz w:val="28"/>
          <w:szCs w:val="28"/>
        </w:rPr>
        <w:t>Основные способы оказания помощи провалившимся на льду</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В процессе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ступор, т.е. резкое торможение деятельности человека, его неспособность реагировать на факторы риска;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дезорганизация деятельности в опасной ситуации, проявляющаяся в неадекватности и неэффективности действий;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активизация действий, т.е. возрастание точности, эффективности действий в опасной ситуации.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При оказании помощи провалившемуся на льду человеку используются как табельные, так и подручные средства.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Но чаще люди тонут вдали от спасательных станций. 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 </w:t>
      </w:r>
    </w:p>
    <w:p w:rsidR="007549F8" w:rsidRPr="00FE3E37" w:rsidRDefault="007549F8" w:rsidP="00460933">
      <w:pPr>
        <w:pStyle w:val="Default"/>
        <w:jc w:val="center"/>
        <w:rPr>
          <w:b/>
          <w:i/>
          <w:color w:val="auto"/>
          <w:sz w:val="28"/>
          <w:szCs w:val="28"/>
        </w:rPr>
      </w:pPr>
      <w:r w:rsidRPr="00FE3E37">
        <w:rPr>
          <w:b/>
          <w:i/>
          <w:color w:val="auto"/>
          <w:sz w:val="28"/>
          <w:szCs w:val="28"/>
        </w:rPr>
        <w:t>Способы оказания помощи подручными средствами</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При оказании помощи провалившемуся под лед опасно подходить к нему близко. К пострадавшему следует приближаться лежа, с раскинутыми в </w:t>
      </w:r>
      <w:r w:rsidRPr="00FE3E37">
        <w:rPr>
          <w:color w:val="auto"/>
          <w:sz w:val="28"/>
          <w:szCs w:val="28"/>
        </w:rPr>
        <w:lastRenderedPageBreak/>
        <w:t xml:space="preserve">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 Все средства, применяемые для спасения утопающих в зимних условиях, должны быть надежно связаны веревкой с берегом.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Если вы провалились под лед, широко раскиньте руки, навалитесь грудью или спиной на лед и постарайтесь вылезти на него самостоятельно, зовите на помощь. </w:t>
      </w:r>
    </w:p>
    <w:p w:rsidR="007549F8" w:rsidRPr="00FE3E37" w:rsidRDefault="007549F8" w:rsidP="00460933">
      <w:pPr>
        <w:pStyle w:val="Default"/>
        <w:jc w:val="center"/>
        <w:rPr>
          <w:b/>
          <w:i/>
          <w:color w:val="auto"/>
          <w:sz w:val="28"/>
          <w:szCs w:val="28"/>
        </w:rPr>
      </w:pPr>
      <w:r w:rsidRPr="00FE3E37">
        <w:rPr>
          <w:b/>
          <w:i/>
          <w:color w:val="auto"/>
          <w:sz w:val="28"/>
          <w:szCs w:val="28"/>
        </w:rPr>
        <w:t xml:space="preserve">Порядок действия, если </w:t>
      </w:r>
      <w:proofErr w:type="spellStart"/>
      <w:r w:rsidRPr="00FE3E37">
        <w:rPr>
          <w:b/>
          <w:i/>
          <w:color w:val="auto"/>
          <w:sz w:val="28"/>
          <w:szCs w:val="28"/>
        </w:rPr>
        <w:t>провалилились</w:t>
      </w:r>
      <w:proofErr w:type="spellEnd"/>
      <w:r w:rsidRPr="00FE3E37">
        <w:rPr>
          <w:b/>
          <w:i/>
          <w:color w:val="auto"/>
          <w:sz w:val="28"/>
          <w:szCs w:val="28"/>
        </w:rPr>
        <w:t xml:space="preserve"> под лед.</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При массовых несчастных случаях основное внимание должно быть обращено на четкую организацию спасания. Опытный пловец или кто-либо из находящихся на берегу обязан возглавить общее руководство мероприятиями по оказанию помощи. </w:t>
      </w:r>
    </w:p>
    <w:p w:rsidR="00FE3E37" w:rsidRPr="00FE3E37" w:rsidRDefault="007549F8" w:rsidP="00FE3E37">
      <w:pPr>
        <w:pStyle w:val="Default"/>
        <w:ind w:firstLine="709"/>
        <w:jc w:val="both"/>
        <w:rPr>
          <w:color w:val="auto"/>
          <w:sz w:val="28"/>
          <w:szCs w:val="28"/>
        </w:rPr>
      </w:pPr>
      <w:r w:rsidRPr="00FE3E37">
        <w:rPr>
          <w:color w:val="auto"/>
          <w:sz w:val="28"/>
          <w:szCs w:val="28"/>
        </w:rPr>
        <w:t xml:space="preserve">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w:t>
      </w:r>
      <w:r w:rsidRPr="00FE3E37">
        <w:rPr>
          <w:color w:val="auto"/>
          <w:sz w:val="28"/>
          <w:szCs w:val="28"/>
        </w:rPr>
        <w:lastRenderedPageBreak/>
        <w:t xml:space="preserve">Оказывая помощь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находящихся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 </w:t>
      </w:r>
    </w:p>
    <w:p w:rsidR="00FE3E37" w:rsidRPr="00FE3E37" w:rsidRDefault="00FE3E37" w:rsidP="00FE3E37">
      <w:pPr>
        <w:pStyle w:val="Default"/>
        <w:ind w:firstLine="709"/>
        <w:jc w:val="both"/>
        <w:rPr>
          <w:color w:val="auto"/>
          <w:sz w:val="28"/>
          <w:szCs w:val="28"/>
        </w:rPr>
      </w:pPr>
    </w:p>
    <w:p w:rsidR="007549F8" w:rsidRPr="00FE3E37" w:rsidRDefault="007549F8" w:rsidP="00FE3E37">
      <w:pPr>
        <w:pStyle w:val="Default"/>
        <w:ind w:firstLine="709"/>
        <w:jc w:val="both"/>
        <w:rPr>
          <w:color w:val="auto"/>
          <w:sz w:val="28"/>
          <w:szCs w:val="28"/>
        </w:rPr>
      </w:pPr>
      <w:r w:rsidRPr="00FE3E37">
        <w:rPr>
          <w:b/>
          <w:bCs/>
          <w:color w:val="auto"/>
          <w:sz w:val="28"/>
          <w:szCs w:val="28"/>
        </w:rPr>
        <w:t>Особенности оказания помощи пострадавшему в случае переохлаждения при нахождении в воде</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Одной из распространенных причин, приводящих к утоплению, является возникающее при нахождении человека в воде переохлаждение.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+33+34°С. Соответствующая этому условию температура воздуха составляет примерно +30°С. Следовательно, опасность переохлаждения существует практически во всех водоемах нашей страны в течение всего года.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+35°С станет более стремительным и завершится достижением смертельного уровня в +24°С.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 </w:t>
      </w:r>
    </w:p>
    <w:p w:rsidR="007549F8" w:rsidRPr="00FE3E37" w:rsidRDefault="007549F8" w:rsidP="00FE3E37">
      <w:pPr>
        <w:pStyle w:val="Default"/>
        <w:ind w:firstLine="709"/>
        <w:jc w:val="both"/>
        <w:rPr>
          <w:color w:val="auto"/>
          <w:sz w:val="28"/>
          <w:szCs w:val="28"/>
        </w:rPr>
      </w:pPr>
      <w:r w:rsidRPr="00FE3E37">
        <w:rPr>
          <w:color w:val="auto"/>
          <w:sz w:val="28"/>
          <w:szCs w:val="28"/>
        </w:rPr>
        <w:t>При снижении температуры тела сначала наблюдается учащение пульса до 120 уд./мин. В дальнейшем, при температуре тела около +33°С, частота ударов сердца сокращается до 50 уд./мин. При температуре тела</w:t>
      </w:r>
      <w:r w:rsidR="00460933">
        <w:rPr>
          <w:color w:val="auto"/>
          <w:sz w:val="28"/>
          <w:szCs w:val="28"/>
        </w:rPr>
        <w:t xml:space="preserve">                    </w:t>
      </w:r>
      <w:r w:rsidRPr="00FE3E37">
        <w:rPr>
          <w:color w:val="auto"/>
          <w:sz w:val="28"/>
          <w:szCs w:val="28"/>
        </w:rPr>
        <w:t xml:space="preserve"> +30°С начинается аритмия, за которой следует </w:t>
      </w:r>
      <w:proofErr w:type="spellStart"/>
      <w:r w:rsidRPr="00FE3E37">
        <w:rPr>
          <w:color w:val="auto"/>
          <w:sz w:val="28"/>
          <w:szCs w:val="28"/>
        </w:rPr>
        <w:t>вентрикулярная</w:t>
      </w:r>
      <w:proofErr w:type="spellEnd"/>
      <w:r w:rsidRPr="00FE3E37">
        <w:rPr>
          <w:color w:val="auto"/>
          <w:sz w:val="28"/>
          <w:szCs w:val="28"/>
        </w:rPr>
        <w:t xml:space="preserve"> фибрилляция (+23°С).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Интенсивный озноб в первой стадии охлаждения сопровождается значительным выделением внутреннего тепла. При +34+35°С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+34°С. При температуре тела +30°С пропадает сознание. </w:t>
      </w:r>
    </w:p>
    <w:p w:rsidR="00FE3E37" w:rsidRPr="00FE3E37" w:rsidRDefault="007549F8" w:rsidP="00FE3E37">
      <w:pPr>
        <w:pStyle w:val="Default"/>
        <w:ind w:firstLine="709"/>
        <w:jc w:val="both"/>
        <w:rPr>
          <w:color w:val="auto"/>
          <w:sz w:val="28"/>
          <w:szCs w:val="28"/>
        </w:rPr>
      </w:pPr>
      <w:r w:rsidRPr="00FE3E37">
        <w:rPr>
          <w:color w:val="auto"/>
          <w:sz w:val="28"/>
          <w:szCs w:val="28"/>
        </w:rPr>
        <w:lastRenderedPageBreak/>
        <w:t xml:space="preserve">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 </w:t>
      </w:r>
    </w:p>
    <w:p w:rsidR="007549F8" w:rsidRPr="00FE3E37" w:rsidRDefault="007549F8" w:rsidP="00FE3E37">
      <w:pPr>
        <w:pStyle w:val="Default"/>
        <w:ind w:firstLine="709"/>
        <w:jc w:val="both"/>
        <w:rPr>
          <w:color w:val="auto"/>
          <w:sz w:val="28"/>
          <w:szCs w:val="28"/>
        </w:rPr>
      </w:pPr>
      <w:r w:rsidRPr="00FE3E37">
        <w:rPr>
          <w:color w:val="auto"/>
          <w:sz w:val="28"/>
          <w:szCs w:val="28"/>
        </w:rPr>
        <w:t>При ознобе, который является непроизвольной реакцией организма, в течение получаса выделяется в 4</w:t>
      </w:r>
      <w:r w:rsidR="00460933">
        <w:rPr>
          <w:color w:val="auto"/>
          <w:sz w:val="28"/>
          <w:szCs w:val="28"/>
        </w:rPr>
        <w:t>-</w:t>
      </w:r>
      <w:r w:rsidRPr="00FE3E37">
        <w:rPr>
          <w:color w:val="auto"/>
          <w:sz w:val="28"/>
          <w:szCs w:val="28"/>
        </w:rPr>
        <w:t xml:space="preserve">5 раз больше теплоты, чем в обычных условиях. По истечении этого времени количество выделяемого тепла сокращается. При температуре воды ниже +15°С сохранить температуру тела на безопасном уровне за счет озноба не удается.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+15°С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Теплопроводность регулируется прежде всего в результате естественной реакции организма. Нормальная температура тела обычно сохраняется на уровне +36,8°С. Большое значение в регулировании внутренней температуры имеет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Для оказания эффективной помощи пострадавшим полезно знать симптомы каждой стадии переохлаждения.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По мере нарастания опасности гипотермия проявляется следующим образом: </w:t>
      </w:r>
    </w:p>
    <w:p w:rsidR="007549F8" w:rsidRPr="00FE3E37" w:rsidRDefault="007549F8" w:rsidP="00FE3E37">
      <w:pPr>
        <w:pStyle w:val="Default"/>
        <w:spacing w:after="35"/>
        <w:ind w:firstLine="709"/>
        <w:jc w:val="both"/>
        <w:rPr>
          <w:color w:val="auto"/>
          <w:sz w:val="28"/>
          <w:szCs w:val="28"/>
        </w:rPr>
      </w:pPr>
      <w:r w:rsidRPr="00FE3E37">
        <w:rPr>
          <w:color w:val="auto"/>
          <w:sz w:val="28"/>
          <w:szCs w:val="28"/>
        </w:rPr>
        <w:t xml:space="preserve"> отклонение от нормального поведения – агрессивность, а позднее – апатия; </w:t>
      </w:r>
    </w:p>
    <w:p w:rsidR="007549F8" w:rsidRPr="00FE3E37" w:rsidRDefault="007549F8" w:rsidP="00FE3E37">
      <w:pPr>
        <w:pStyle w:val="Default"/>
        <w:spacing w:after="35"/>
        <w:ind w:firstLine="709"/>
        <w:jc w:val="both"/>
        <w:rPr>
          <w:color w:val="auto"/>
          <w:sz w:val="28"/>
          <w:szCs w:val="28"/>
        </w:rPr>
      </w:pPr>
      <w:r w:rsidRPr="00FE3E37">
        <w:rPr>
          <w:color w:val="auto"/>
          <w:sz w:val="28"/>
          <w:szCs w:val="28"/>
        </w:rPr>
        <w:t xml:space="preserve"> усталость и нежелание двигаться; </w:t>
      </w:r>
    </w:p>
    <w:p w:rsidR="007549F8" w:rsidRPr="00FE3E37" w:rsidRDefault="007549F8" w:rsidP="00FE3E37">
      <w:pPr>
        <w:pStyle w:val="Default"/>
        <w:spacing w:after="35"/>
        <w:ind w:firstLine="709"/>
        <w:jc w:val="both"/>
        <w:rPr>
          <w:color w:val="auto"/>
          <w:sz w:val="28"/>
          <w:szCs w:val="28"/>
        </w:rPr>
      </w:pPr>
      <w:r w:rsidRPr="00FE3E37">
        <w:rPr>
          <w:color w:val="auto"/>
          <w:sz w:val="28"/>
          <w:szCs w:val="28"/>
        </w:rPr>
        <w:t xml:space="preserve"> потеря чувствительности, ложное ощущение благополучия; </w:t>
      </w:r>
    </w:p>
    <w:p w:rsidR="007549F8" w:rsidRPr="00FE3E37" w:rsidRDefault="007549F8" w:rsidP="00FE3E37">
      <w:pPr>
        <w:pStyle w:val="Default"/>
        <w:spacing w:after="35"/>
        <w:ind w:firstLine="709"/>
        <w:jc w:val="both"/>
        <w:rPr>
          <w:color w:val="auto"/>
          <w:sz w:val="28"/>
          <w:szCs w:val="28"/>
        </w:rPr>
      </w:pPr>
      <w:r w:rsidRPr="00FE3E37">
        <w:rPr>
          <w:color w:val="auto"/>
          <w:sz w:val="28"/>
          <w:szCs w:val="28"/>
        </w:rPr>
        <w:t xml:space="preserve"> неловкость в движениях, нарушение речи; </w:t>
      </w:r>
    </w:p>
    <w:p w:rsidR="007549F8" w:rsidRPr="00FE3E37" w:rsidRDefault="007549F8" w:rsidP="00FE3E37">
      <w:pPr>
        <w:pStyle w:val="Default"/>
        <w:spacing w:after="35"/>
        <w:ind w:firstLine="709"/>
        <w:jc w:val="both"/>
        <w:rPr>
          <w:color w:val="auto"/>
          <w:sz w:val="28"/>
          <w:szCs w:val="28"/>
        </w:rPr>
      </w:pPr>
      <w:r w:rsidRPr="00FE3E37">
        <w:rPr>
          <w:color w:val="auto"/>
          <w:sz w:val="28"/>
          <w:szCs w:val="28"/>
        </w:rPr>
        <w:t xml:space="preserve"> потеря сознания;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смерть. </w:t>
      </w:r>
    </w:p>
    <w:p w:rsidR="007549F8" w:rsidRPr="00FE3E37" w:rsidRDefault="007549F8" w:rsidP="00FE3E37">
      <w:pPr>
        <w:pStyle w:val="Default"/>
        <w:ind w:firstLine="709"/>
        <w:jc w:val="both"/>
        <w:rPr>
          <w:color w:val="auto"/>
          <w:sz w:val="28"/>
          <w:szCs w:val="28"/>
        </w:rPr>
      </w:pPr>
      <w:r w:rsidRPr="00FE3E37">
        <w:rPr>
          <w:color w:val="auto"/>
          <w:sz w:val="28"/>
          <w:szCs w:val="28"/>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w:t>
      </w:r>
      <w:r w:rsidR="00460933">
        <w:rPr>
          <w:color w:val="auto"/>
          <w:sz w:val="28"/>
          <w:szCs w:val="28"/>
        </w:rPr>
        <w:t>-</w:t>
      </w:r>
      <w:r w:rsidRPr="00FE3E37">
        <w:rPr>
          <w:color w:val="auto"/>
          <w:sz w:val="28"/>
          <w:szCs w:val="28"/>
        </w:rPr>
        <w:t xml:space="preserve">30 минут. </w:t>
      </w:r>
    </w:p>
    <w:p w:rsidR="007549F8" w:rsidRPr="00FE3E37" w:rsidRDefault="007549F8" w:rsidP="00FE3E37">
      <w:pPr>
        <w:pStyle w:val="Default"/>
        <w:ind w:firstLine="709"/>
        <w:jc w:val="both"/>
        <w:rPr>
          <w:color w:val="auto"/>
          <w:sz w:val="28"/>
          <w:szCs w:val="28"/>
        </w:rPr>
      </w:pPr>
      <w:r w:rsidRPr="00FE3E37">
        <w:rPr>
          <w:color w:val="auto"/>
          <w:sz w:val="28"/>
          <w:szCs w:val="28"/>
        </w:rPr>
        <w:t>Прежде всего</w:t>
      </w:r>
      <w:r w:rsidR="00B06302">
        <w:rPr>
          <w:color w:val="auto"/>
          <w:sz w:val="28"/>
          <w:szCs w:val="28"/>
        </w:rPr>
        <w:t>,</w:t>
      </w:r>
      <w:r w:rsidRPr="00FE3E37">
        <w:rPr>
          <w:color w:val="auto"/>
          <w:sz w:val="28"/>
          <w:szCs w:val="28"/>
        </w:rPr>
        <w:t xml:space="preserve"> пострадавшего следует поместить в самое теплое место. Мокрую одежду необходимо заменить на сухую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 При сильном </w:t>
      </w:r>
      <w:r w:rsidRPr="00FE3E37">
        <w:rPr>
          <w:color w:val="auto"/>
          <w:sz w:val="28"/>
          <w:szCs w:val="28"/>
        </w:rPr>
        <w:lastRenderedPageBreak/>
        <w:t xml:space="preserve">переохлаждении, чтобы предотвратить дальнейшее понижение внутренней температуры тела, пострадавшего следует поместить в горячую ванну (+40+50°С) и одновременно производить искусственное дыхание и наружный массаж сердца.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Основные причины смерти в холодной воде: </w:t>
      </w:r>
    </w:p>
    <w:p w:rsidR="007549F8" w:rsidRPr="00FE3E37" w:rsidRDefault="007549F8" w:rsidP="00FE3E37">
      <w:pPr>
        <w:pStyle w:val="Default"/>
        <w:spacing w:after="39"/>
        <w:ind w:firstLine="709"/>
        <w:jc w:val="both"/>
        <w:rPr>
          <w:color w:val="auto"/>
          <w:sz w:val="28"/>
          <w:szCs w:val="28"/>
        </w:rPr>
      </w:pPr>
      <w:r w:rsidRPr="00FE3E37">
        <w:rPr>
          <w:color w:val="auto"/>
          <w:sz w:val="28"/>
          <w:szCs w:val="28"/>
        </w:rPr>
        <w:t xml:space="preserve"> переохлаждение (тепла, вырабатываемого организмом, недостаточно чтобы возместить </w:t>
      </w:r>
      <w:proofErr w:type="spellStart"/>
      <w:r w:rsidRPr="00FE3E37">
        <w:rPr>
          <w:color w:val="auto"/>
          <w:sz w:val="28"/>
          <w:szCs w:val="28"/>
        </w:rPr>
        <w:t>теплопотери</w:t>
      </w:r>
      <w:proofErr w:type="spellEnd"/>
      <w:r w:rsidRPr="00FE3E37">
        <w:rPr>
          <w:color w:val="auto"/>
          <w:sz w:val="28"/>
          <w:szCs w:val="28"/>
        </w:rPr>
        <w:t xml:space="preserve">); </w:t>
      </w:r>
    </w:p>
    <w:p w:rsidR="007549F8" w:rsidRPr="00FE3E37" w:rsidRDefault="007549F8" w:rsidP="00FE3E37">
      <w:pPr>
        <w:pStyle w:val="Default"/>
        <w:spacing w:after="39"/>
        <w:ind w:firstLine="709"/>
        <w:jc w:val="both"/>
        <w:rPr>
          <w:color w:val="auto"/>
          <w:sz w:val="28"/>
          <w:szCs w:val="28"/>
        </w:rPr>
      </w:pPr>
      <w:r w:rsidRPr="00FE3E37">
        <w:rPr>
          <w:color w:val="auto"/>
          <w:sz w:val="28"/>
          <w:szCs w:val="28"/>
        </w:rPr>
        <w:t> «</w:t>
      </w:r>
      <w:proofErr w:type="spellStart"/>
      <w:r w:rsidRPr="00FE3E37">
        <w:rPr>
          <w:color w:val="auto"/>
          <w:sz w:val="28"/>
          <w:szCs w:val="28"/>
        </w:rPr>
        <w:t>холодовой</w:t>
      </w:r>
      <w:proofErr w:type="spellEnd"/>
      <w:r w:rsidRPr="00FE3E37">
        <w:rPr>
          <w:color w:val="auto"/>
          <w:sz w:val="28"/>
          <w:szCs w:val="28"/>
        </w:rPr>
        <w:t xml:space="preserve"> шок» (развивается иногда в первые 5–15 минут после погружения в холодную воду); </w:t>
      </w:r>
    </w:p>
    <w:p w:rsidR="007549F8" w:rsidRPr="00FE3E37" w:rsidRDefault="007549F8" w:rsidP="00FE3E37">
      <w:pPr>
        <w:pStyle w:val="Default"/>
        <w:spacing w:after="39"/>
        <w:ind w:firstLine="709"/>
        <w:jc w:val="both"/>
        <w:rPr>
          <w:color w:val="auto"/>
          <w:sz w:val="28"/>
          <w:szCs w:val="28"/>
        </w:rPr>
      </w:pPr>
      <w:r w:rsidRPr="00FE3E37">
        <w:rPr>
          <w:color w:val="auto"/>
          <w:sz w:val="28"/>
          <w:szCs w:val="28"/>
        </w:rPr>
        <w:t xml:space="preserve"> нарушение функции дыхания, вызванное массивным раздражением </w:t>
      </w:r>
      <w:proofErr w:type="spellStart"/>
      <w:r w:rsidRPr="00FE3E37">
        <w:rPr>
          <w:color w:val="auto"/>
          <w:sz w:val="28"/>
          <w:szCs w:val="28"/>
        </w:rPr>
        <w:t>холодовых</w:t>
      </w:r>
      <w:proofErr w:type="spellEnd"/>
      <w:r w:rsidRPr="00FE3E37">
        <w:rPr>
          <w:color w:val="auto"/>
          <w:sz w:val="28"/>
          <w:szCs w:val="28"/>
        </w:rPr>
        <w:t xml:space="preserve"> рецепторов кожи;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 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Чтобы предотвратить переохлаждение организма занимающихся плаванием, температура воды в бассейнах поддерживается на уровне +24+28°С. По этой же причине заниматься плаванием в открытых водоемах при температуре воды ниже +17°С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 </w:t>
      </w:r>
    </w:p>
    <w:p w:rsidR="007549F8" w:rsidRPr="00FE3E37" w:rsidRDefault="007549F8" w:rsidP="00FE3E37">
      <w:pPr>
        <w:pStyle w:val="Default"/>
        <w:ind w:firstLine="709"/>
        <w:jc w:val="both"/>
        <w:rPr>
          <w:color w:val="auto"/>
          <w:sz w:val="28"/>
          <w:szCs w:val="28"/>
        </w:rPr>
      </w:pPr>
      <w:r w:rsidRPr="00FE3E37">
        <w:rPr>
          <w:color w:val="auto"/>
          <w:sz w:val="28"/>
          <w:szCs w:val="28"/>
        </w:rPr>
        <w:t xml:space="preserve">В холодной воде может возникнуть внезапная потеря сознания от </w:t>
      </w:r>
      <w:proofErr w:type="spellStart"/>
      <w:r w:rsidRPr="00FE3E37">
        <w:rPr>
          <w:color w:val="auto"/>
          <w:sz w:val="28"/>
          <w:szCs w:val="28"/>
        </w:rPr>
        <w:t>холодового</w:t>
      </w:r>
      <w:proofErr w:type="spellEnd"/>
      <w:r w:rsidRPr="00FE3E37">
        <w:rPr>
          <w:color w:val="auto"/>
          <w:sz w:val="28"/>
          <w:szCs w:val="28"/>
        </w:rPr>
        <w:t xml:space="preserve"> шока. Обычно шок возникает при быстром погружении в воду, после того как человек сильно разогрелся на солнце, или от физической нагрузки. </w:t>
      </w: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662F2" w:rsidRDefault="00F662F2" w:rsidP="00FE3E37">
      <w:pPr>
        <w:pStyle w:val="Default"/>
        <w:ind w:firstLine="709"/>
        <w:jc w:val="right"/>
        <w:rPr>
          <w:b/>
          <w:bCs/>
          <w:color w:val="auto"/>
          <w:sz w:val="28"/>
          <w:szCs w:val="28"/>
        </w:rPr>
      </w:pPr>
    </w:p>
    <w:p w:rsidR="007549F8" w:rsidRPr="00FE3E37" w:rsidRDefault="007549F8" w:rsidP="00FE3E37">
      <w:pPr>
        <w:pStyle w:val="Default"/>
        <w:ind w:firstLine="709"/>
        <w:jc w:val="right"/>
        <w:rPr>
          <w:b/>
          <w:bCs/>
          <w:color w:val="auto"/>
          <w:sz w:val="28"/>
          <w:szCs w:val="28"/>
        </w:rPr>
      </w:pPr>
      <w:r w:rsidRPr="00FE3E37">
        <w:rPr>
          <w:b/>
          <w:bCs/>
          <w:color w:val="auto"/>
          <w:sz w:val="28"/>
          <w:szCs w:val="28"/>
        </w:rPr>
        <w:t xml:space="preserve">Приложение № 1 </w:t>
      </w:r>
    </w:p>
    <w:p w:rsidR="00FE3E37" w:rsidRPr="00FE3E37" w:rsidRDefault="00FE3E37" w:rsidP="00FE3E37">
      <w:pPr>
        <w:pStyle w:val="Default"/>
        <w:ind w:firstLine="709"/>
        <w:jc w:val="both"/>
        <w:rPr>
          <w:color w:val="auto"/>
          <w:sz w:val="28"/>
          <w:szCs w:val="28"/>
        </w:rPr>
      </w:pPr>
    </w:p>
    <w:p w:rsidR="007549F8" w:rsidRPr="00FE3E37" w:rsidRDefault="007549F8" w:rsidP="00FE3E37">
      <w:pPr>
        <w:pStyle w:val="Default"/>
        <w:jc w:val="center"/>
        <w:rPr>
          <w:color w:val="auto"/>
          <w:sz w:val="28"/>
          <w:szCs w:val="28"/>
        </w:rPr>
      </w:pPr>
      <w:r w:rsidRPr="00FE3E37">
        <w:rPr>
          <w:b/>
          <w:bCs/>
          <w:color w:val="auto"/>
          <w:sz w:val="28"/>
          <w:szCs w:val="28"/>
        </w:rPr>
        <w:t>Правила поведения на водоемах в осенне-зимний период</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w:t>
      </w:r>
      <w:r w:rsidRPr="00FE3E37">
        <w:rPr>
          <w:color w:val="auto"/>
          <w:sz w:val="28"/>
          <w:szCs w:val="28"/>
        </w:rPr>
        <w:lastRenderedPageBreak/>
        <w:t xml:space="preserve">отрывая подошвы от льда. Категорически запрещается проверять прочность льда ударом ноги.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5. При групповом переходе по льду надо двигаться на расстоянии</w:t>
      </w:r>
      <w:r w:rsidR="00B06302">
        <w:rPr>
          <w:color w:val="auto"/>
          <w:sz w:val="28"/>
          <w:szCs w:val="28"/>
        </w:rPr>
        <w:t xml:space="preserve">                   </w:t>
      </w:r>
      <w:r w:rsidRPr="00FE3E37">
        <w:rPr>
          <w:color w:val="auto"/>
          <w:sz w:val="28"/>
          <w:szCs w:val="28"/>
        </w:rPr>
        <w:t xml:space="preserve">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FE3E37"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8.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B06302">
      <w:pPr>
        <w:pStyle w:val="Default"/>
        <w:spacing w:line="276" w:lineRule="auto"/>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FE3E37" w:rsidRPr="00FE3E37" w:rsidRDefault="00FE3E37" w:rsidP="00FE3E37">
      <w:pPr>
        <w:pStyle w:val="Default"/>
        <w:ind w:firstLine="709"/>
        <w:jc w:val="both"/>
        <w:rPr>
          <w:color w:val="auto"/>
          <w:sz w:val="28"/>
          <w:szCs w:val="28"/>
        </w:rPr>
      </w:pPr>
    </w:p>
    <w:p w:rsidR="007549F8" w:rsidRDefault="007549F8" w:rsidP="00FE3E37">
      <w:pPr>
        <w:pStyle w:val="Default"/>
        <w:ind w:firstLine="709"/>
        <w:jc w:val="right"/>
        <w:rPr>
          <w:color w:val="auto"/>
          <w:sz w:val="28"/>
          <w:szCs w:val="28"/>
        </w:rPr>
      </w:pPr>
      <w:r w:rsidRPr="00FE3E37">
        <w:rPr>
          <w:color w:val="auto"/>
          <w:sz w:val="28"/>
          <w:szCs w:val="28"/>
        </w:rPr>
        <w:t xml:space="preserve">Приложение № 2 </w:t>
      </w:r>
    </w:p>
    <w:p w:rsidR="00F662F2" w:rsidRPr="00FE3E37" w:rsidRDefault="00F662F2" w:rsidP="00FE3E37">
      <w:pPr>
        <w:pStyle w:val="Default"/>
        <w:ind w:firstLine="709"/>
        <w:jc w:val="right"/>
        <w:rPr>
          <w:color w:val="auto"/>
          <w:sz w:val="28"/>
          <w:szCs w:val="28"/>
        </w:rPr>
      </w:pPr>
    </w:p>
    <w:p w:rsidR="007549F8" w:rsidRPr="00FE3E37" w:rsidRDefault="007549F8" w:rsidP="00FE3E37">
      <w:pPr>
        <w:pStyle w:val="Default"/>
        <w:jc w:val="center"/>
        <w:rPr>
          <w:b/>
          <w:color w:val="auto"/>
          <w:sz w:val="28"/>
          <w:szCs w:val="28"/>
        </w:rPr>
      </w:pPr>
      <w:r w:rsidRPr="00FE3E37">
        <w:rPr>
          <w:b/>
          <w:color w:val="auto"/>
          <w:sz w:val="28"/>
          <w:szCs w:val="28"/>
        </w:rPr>
        <w:t>Правила поведения на льду</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1. Ни в коем случае нельзя выходить на лед в темное время суток и при плохой видимости (туман, снегопад, дождь).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Точно так же поступают при предостерегающем потрескивании льда и образовании в нем трещин.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3. При переходе через реку пользуйтесь ледовыми переправами.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5. При переходе водоема группой необходимо соблюдать дистанцию друг от друга (5–6 м).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7. Если есть рюкзак, его необходимо повесить на одно плечо, что позволит легко освободиться от груза в случае, если лед провалится.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10. Опасно ходить и кататься на льду в одиночку в ночное время и особенно в незнакомых местах. </w:t>
      </w:r>
    </w:p>
    <w:p w:rsidR="00FE3E37" w:rsidRPr="00FE3E37" w:rsidRDefault="007549F8" w:rsidP="00FE3E37">
      <w:pPr>
        <w:pStyle w:val="Default"/>
        <w:ind w:firstLine="709"/>
        <w:jc w:val="right"/>
        <w:rPr>
          <w:color w:val="auto"/>
          <w:sz w:val="28"/>
          <w:szCs w:val="28"/>
        </w:rPr>
      </w:pPr>
      <w:r w:rsidRPr="00FE3E37">
        <w:rPr>
          <w:color w:val="auto"/>
          <w:sz w:val="28"/>
          <w:szCs w:val="28"/>
        </w:rPr>
        <w:t>Приложение № 3</w:t>
      </w:r>
    </w:p>
    <w:p w:rsidR="007549F8" w:rsidRPr="00FE3E37" w:rsidRDefault="007549F8" w:rsidP="00FE3E37">
      <w:pPr>
        <w:pStyle w:val="Default"/>
        <w:ind w:firstLine="709"/>
        <w:jc w:val="both"/>
        <w:rPr>
          <w:color w:val="auto"/>
          <w:sz w:val="28"/>
          <w:szCs w:val="28"/>
        </w:rPr>
      </w:pPr>
    </w:p>
    <w:p w:rsidR="007549F8" w:rsidRPr="00FE3E37" w:rsidRDefault="007549F8" w:rsidP="00FE3E37">
      <w:pPr>
        <w:pStyle w:val="Default"/>
        <w:jc w:val="center"/>
        <w:rPr>
          <w:color w:val="auto"/>
          <w:sz w:val="28"/>
          <w:szCs w:val="28"/>
        </w:rPr>
      </w:pPr>
      <w:r w:rsidRPr="00FE3E37">
        <w:rPr>
          <w:b/>
          <w:bCs/>
          <w:color w:val="auto"/>
          <w:sz w:val="28"/>
          <w:szCs w:val="28"/>
        </w:rPr>
        <w:t>Памятка родителям</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1. Не допускайте детей на лед водоемов (на рыбалку, катание на коньках) без присмотра.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7549F8"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FE3E37" w:rsidRPr="00FE3E37" w:rsidRDefault="007549F8" w:rsidP="00B06302">
      <w:pPr>
        <w:pStyle w:val="Default"/>
        <w:spacing w:line="276" w:lineRule="auto"/>
        <w:ind w:firstLine="709"/>
        <w:jc w:val="both"/>
        <w:rPr>
          <w:color w:val="auto"/>
          <w:sz w:val="28"/>
          <w:szCs w:val="28"/>
        </w:rPr>
      </w:pPr>
      <w:r w:rsidRPr="00FE3E37">
        <w:rPr>
          <w:color w:val="auto"/>
          <w:sz w:val="28"/>
          <w:szCs w:val="28"/>
        </w:rPr>
        <w:t xml:space="preserve">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 </w:t>
      </w:r>
    </w:p>
    <w:p w:rsidR="00FE3E37" w:rsidRPr="00FE3E37" w:rsidRDefault="00FE3E37" w:rsidP="00B06302">
      <w:pPr>
        <w:pStyle w:val="Default"/>
        <w:spacing w:line="276" w:lineRule="auto"/>
        <w:ind w:firstLine="709"/>
        <w:jc w:val="both"/>
        <w:rPr>
          <w:color w:val="auto"/>
          <w:sz w:val="28"/>
          <w:szCs w:val="28"/>
        </w:rPr>
      </w:pPr>
    </w:p>
    <w:p w:rsidR="00FE3E37" w:rsidRDefault="00FE3E37" w:rsidP="00B06302">
      <w:pPr>
        <w:pStyle w:val="Default"/>
        <w:spacing w:line="276" w:lineRule="auto"/>
        <w:ind w:firstLine="709"/>
        <w:jc w:val="both"/>
        <w:rPr>
          <w:color w:val="auto"/>
          <w:sz w:val="28"/>
          <w:szCs w:val="28"/>
        </w:rPr>
      </w:pPr>
    </w:p>
    <w:p w:rsidR="00B06302" w:rsidRDefault="00B06302" w:rsidP="00B06302">
      <w:pPr>
        <w:pStyle w:val="Default"/>
        <w:spacing w:line="276" w:lineRule="auto"/>
        <w:ind w:firstLine="709"/>
        <w:jc w:val="both"/>
        <w:rPr>
          <w:color w:val="auto"/>
          <w:sz w:val="28"/>
          <w:szCs w:val="28"/>
        </w:rPr>
      </w:pPr>
    </w:p>
    <w:p w:rsidR="00B06302" w:rsidRDefault="00B06302" w:rsidP="00B06302">
      <w:pPr>
        <w:pStyle w:val="Default"/>
        <w:spacing w:line="276" w:lineRule="auto"/>
        <w:ind w:firstLine="709"/>
        <w:jc w:val="both"/>
        <w:rPr>
          <w:color w:val="auto"/>
          <w:sz w:val="28"/>
          <w:szCs w:val="28"/>
        </w:rPr>
      </w:pPr>
    </w:p>
    <w:p w:rsidR="00B06302" w:rsidRDefault="00B06302" w:rsidP="00B06302">
      <w:pPr>
        <w:pStyle w:val="Default"/>
        <w:spacing w:line="276" w:lineRule="auto"/>
        <w:ind w:firstLine="709"/>
        <w:jc w:val="both"/>
        <w:rPr>
          <w:color w:val="auto"/>
          <w:sz w:val="28"/>
          <w:szCs w:val="28"/>
        </w:rPr>
      </w:pPr>
    </w:p>
    <w:p w:rsidR="00B06302" w:rsidRDefault="00B06302" w:rsidP="00B06302">
      <w:pPr>
        <w:pStyle w:val="Default"/>
        <w:spacing w:line="276" w:lineRule="auto"/>
        <w:ind w:firstLine="709"/>
        <w:jc w:val="both"/>
        <w:rPr>
          <w:color w:val="auto"/>
          <w:sz w:val="28"/>
          <w:szCs w:val="28"/>
        </w:rPr>
      </w:pPr>
    </w:p>
    <w:p w:rsidR="00B06302" w:rsidRDefault="00B06302" w:rsidP="00B06302">
      <w:pPr>
        <w:pStyle w:val="Default"/>
        <w:spacing w:line="276" w:lineRule="auto"/>
        <w:ind w:firstLine="709"/>
        <w:jc w:val="both"/>
        <w:rPr>
          <w:color w:val="auto"/>
          <w:sz w:val="28"/>
          <w:szCs w:val="28"/>
        </w:rPr>
      </w:pPr>
    </w:p>
    <w:p w:rsidR="00B06302" w:rsidRPr="00B06302" w:rsidRDefault="00B06302" w:rsidP="00B06302">
      <w:pPr>
        <w:suppressAutoHyphens w:val="0"/>
        <w:jc w:val="center"/>
        <w:rPr>
          <w:rFonts w:eastAsia="Calibri"/>
          <w:sz w:val="28"/>
          <w:szCs w:val="28"/>
          <w:lang w:eastAsia="en-US"/>
        </w:rPr>
      </w:pPr>
      <w:r w:rsidRPr="00B06302">
        <w:rPr>
          <w:rFonts w:eastAsia="Calibri"/>
          <w:sz w:val="28"/>
          <w:szCs w:val="28"/>
          <w:lang w:eastAsia="en-US"/>
        </w:rPr>
        <w:t>Если вы стали свидетелем провала под лед человека необходимо:</w:t>
      </w:r>
    </w:p>
    <w:p w:rsidR="00B06302" w:rsidRPr="00B06302" w:rsidRDefault="00B06302" w:rsidP="00B06302">
      <w:pPr>
        <w:suppressAutoHyphens w:val="0"/>
        <w:jc w:val="both"/>
        <w:rPr>
          <w:rFonts w:eastAsia="Calibri"/>
          <w:sz w:val="28"/>
          <w:szCs w:val="28"/>
          <w:lang w:eastAsia="en-US"/>
        </w:rPr>
      </w:pPr>
      <w:r w:rsidRPr="00B06302">
        <w:rPr>
          <w:rFonts w:eastAsia="Calibri"/>
          <w:sz w:val="28"/>
          <w:szCs w:val="28"/>
          <w:lang w:eastAsia="en-US"/>
        </w:rPr>
        <w:tab/>
        <w:t xml:space="preserve">- вызвать спасателей по телефону </w:t>
      </w:r>
      <w:r w:rsidRPr="00B06302">
        <w:rPr>
          <w:rFonts w:eastAsia="Calibri"/>
          <w:b/>
          <w:sz w:val="28"/>
          <w:szCs w:val="28"/>
          <w:lang w:eastAsia="en-US"/>
        </w:rPr>
        <w:t>112,</w:t>
      </w:r>
      <w:r w:rsidRPr="00B06302">
        <w:rPr>
          <w:rFonts w:eastAsia="Calibri"/>
          <w:sz w:val="28"/>
          <w:szCs w:val="28"/>
          <w:lang w:eastAsia="en-US"/>
        </w:rPr>
        <w:t xml:space="preserve"> либо </w:t>
      </w:r>
      <w:r w:rsidRPr="00B06302">
        <w:rPr>
          <w:rFonts w:eastAsia="Calibri"/>
          <w:b/>
          <w:sz w:val="28"/>
          <w:szCs w:val="28"/>
          <w:lang w:eastAsia="en-US"/>
        </w:rPr>
        <w:t>101</w:t>
      </w:r>
      <w:r w:rsidRPr="00B06302">
        <w:rPr>
          <w:rFonts w:eastAsia="Calibri"/>
          <w:sz w:val="28"/>
          <w:szCs w:val="28"/>
          <w:lang w:eastAsia="en-US"/>
        </w:rPr>
        <w:t>;</w:t>
      </w:r>
    </w:p>
    <w:p w:rsidR="00B06302" w:rsidRPr="00B06302" w:rsidRDefault="00B06302" w:rsidP="00B06302">
      <w:pPr>
        <w:suppressAutoHyphens w:val="0"/>
        <w:jc w:val="both"/>
        <w:rPr>
          <w:rFonts w:eastAsia="Calibri"/>
          <w:sz w:val="28"/>
          <w:szCs w:val="28"/>
          <w:lang w:eastAsia="en-US"/>
        </w:rPr>
      </w:pPr>
      <w:r w:rsidRPr="00B06302">
        <w:rPr>
          <w:rFonts w:eastAsia="Calibri"/>
          <w:sz w:val="28"/>
          <w:szCs w:val="28"/>
          <w:lang w:eastAsia="en-US"/>
        </w:rPr>
        <w:tab/>
        <w:t>- осторожно ползком подобраться как можно ближе к месту провала;</w:t>
      </w:r>
    </w:p>
    <w:p w:rsidR="00B06302" w:rsidRPr="00B06302" w:rsidRDefault="00B06302" w:rsidP="00B06302">
      <w:pPr>
        <w:suppressAutoHyphens w:val="0"/>
        <w:jc w:val="both"/>
        <w:rPr>
          <w:rFonts w:eastAsia="Calibri"/>
          <w:sz w:val="28"/>
          <w:szCs w:val="28"/>
          <w:lang w:eastAsia="en-US"/>
        </w:rPr>
      </w:pPr>
      <w:r w:rsidRPr="00B06302">
        <w:rPr>
          <w:rFonts w:eastAsia="Calibri"/>
          <w:sz w:val="28"/>
          <w:szCs w:val="28"/>
          <w:lang w:eastAsia="en-US"/>
        </w:rPr>
        <w:tab/>
        <w:t>- подать провалившемуся человеку подручное средство (шарф, палку, куртку и т.д.);</w:t>
      </w:r>
    </w:p>
    <w:p w:rsidR="00B06302" w:rsidRPr="00FE3E37" w:rsidRDefault="00B06302" w:rsidP="00B06302">
      <w:pPr>
        <w:pStyle w:val="Default"/>
        <w:spacing w:line="276" w:lineRule="auto"/>
        <w:ind w:firstLine="709"/>
        <w:jc w:val="both"/>
        <w:rPr>
          <w:color w:val="auto"/>
          <w:sz w:val="28"/>
          <w:szCs w:val="28"/>
        </w:rPr>
      </w:pPr>
      <w:r w:rsidRPr="00B06302">
        <w:rPr>
          <w:rFonts w:eastAsia="Calibri"/>
          <w:color w:val="auto"/>
          <w:sz w:val="28"/>
          <w:szCs w:val="28"/>
        </w:rPr>
        <w:t>- до прибытии скорой помощи постараться согреть пострадавшего</w:t>
      </w:r>
    </w:p>
    <w:sectPr w:rsidR="00B06302" w:rsidRPr="00FE3E37" w:rsidSect="00F662F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BD4" w:rsidRDefault="004F6BD4" w:rsidP="00F662F2">
      <w:r>
        <w:separator/>
      </w:r>
    </w:p>
  </w:endnote>
  <w:endnote w:type="continuationSeparator" w:id="0">
    <w:p w:rsidR="004F6BD4" w:rsidRDefault="004F6BD4" w:rsidP="00F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BD4" w:rsidRDefault="004F6BD4" w:rsidP="00F662F2">
      <w:r>
        <w:separator/>
      </w:r>
    </w:p>
  </w:footnote>
  <w:footnote w:type="continuationSeparator" w:id="0">
    <w:p w:rsidR="004F6BD4" w:rsidRDefault="004F6BD4" w:rsidP="00F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90601"/>
      <w:docPartObj>
        <w:docPartGallery w:val="Page Numbers (Top of Page)"/>
        <w:docPartUnique/>
      </w:docPartObj>
    </w:sdtPr>
    <w:sdtEndPr/>
    <w:sdtContent>
      <w:p w:rsidR="00F662F2" w:rsidRDefault="00F662F2">
        <w:pPr>
          <w:pStyle w:val="a5"/>
          <w:jc w:val="center"/>
        </w:pPr>
        <w:r>
          <w:fldChar w:fldCharType="begin"/>
        </w:r>
        <w:r>
          <w:instrText>PAGE   \* MERGEFORMAT</w:instrText>
        </w:r>
        <w:r>
          <w:fldChar w:fldCharType="separate"/>
        </w:r>
        <w:r w:rsidR="003F3E8B">
          <w:rPr>
            <w:noProof/>
          </w:rPr>
          <w:t>2</w:t>
        </w:r>
        <w:r>
          <w:fldChar w:fldCharType="end"/>
        </w:r>
      </w:p>
    </w:sdtContent>
  </w:sdt>
  <w:p w:rsidR="00F662F2" w:rsidRDefault="00F662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09B49"/>
    <w:multiLevelType w:val="hybridMultilevel"/>
    <w:tmpl w:val="E94A7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C33C66"/>
    <w:multiLevelType w:val="hybridMultilevel"/>
    <w:tmpl w:val="A11F31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0331806">
    <w:abstractNumId w:val="0"/>
  </w:num>
  <w:num w:numId="2" w16cid:durableId="97317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FAD"/>
    <w:rsid w:val="001528AD"/>
    <w:rsid w:val="00311953"/>
    <w:rsid w:val="003F3E8B"/>
    <w:rsid w:val="00460933"/>
    <w:rsid w:val="004F6BD4"/>
    <w:rsid w:val="007549F8"/>
    <w:rsid w:val="00A41B45"/>
    <w:rsid w:val="00AB7B79"/>
    <w:rsid w:val="00B06302"/>
    <w:rsid w:val="00C94B62"/>
    <w:rsid w:val="00CD7FAD"/>
    <w:rsid w:val="00EB781E"/>
    <w:rsid w:val="00F662F2"/>
    <w:rsid w:val="00FE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34B0A-F8D1-334F-B2E3-09FC42EF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F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9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662F2"/>
    <w:rPr>
      <w:rFonts w:ascii="Tahoma" w:hAnsi="Tahoma" w:cs="Tahoma"/>
      <w:sz w:val="16"/>
      <w:szCs w:val="16"/>
    </w:rPr>
  </w:style>
  <w:style w:type="character" w:customStyle="1" w:styleId="a4">
    <w:name w:val="Текст выноски Знак"/>
    <w:basedOn w:val="a0"/>
    <w:link w:val="a3"/>
    <w:uiPriority w:val="99"/>
    <w:semiHidden/>
    <w:rsid w:val="00F662F2"/>
    <w:rPr>
      <w:rFonts w:ascii="Tahoma" w:eastAsia="Times New Roman" w:hAnsi="Tahoma" w:cs="Tahoma"/>
      <w:sz w:val="16"/>
      <w:szCs w:val="16"/>
      <w:lang w:eastAsia="zh-CN"/>
    </w:rPr>
  </w:style>
  <w:style w:type="paragraph" w:styleId="a5">
    <w:name w:val="header"/>
    <w:basedOn w:val="a"/>
    <w:link w:val="a6"/>
    <w:uiPriority w:val="99"/>
    <w:unhideWhenUsed/>
    <w:rsid w:val="00F662F2"/>
    <w:pPr>
      <w:tabs>
        <w:tab w:val="center" w:pos="4677"/>
        <w:tab w:val="right" w:pos="9355"/>
      </w:tabs>
    </w:pPr>
  </w:style>
  <w:style w:type="character" w:customStyle="1" w:styleId="a6">
    <w:name w:val="Верхний колонтитул Знак"/>
    <w:basedOn w:val="a0"/>
    <w:link w:val="a5"/>
    <w:uiPriority w:val="99"/>
    <w:rsid w:val="00F662F2"/>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F662F2"/>
    <w:pPr>
      <w:tabs>
        <w:tab w:val="center" w:pos="4677"/>
        <w:tab w:val="right" w:pos="9355"/>
      </w:tabs>
    </w:pPr>
  </w:style>
  <w:style w:type="character" w:customStyle="1" w:styleId="a8">
    <w:name w:val="Нижний колонтитул Знак"/>
    <w:basedOn w:val="a0"/>
    <w:link w:val="a7"/>
    <w:uiPriority w:val="99"/>
    <w:rsid w:val="00F662F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Лазакова</cp:lastModifiedBy>
  <cp:revision>2</cp:revision>
  <cp:lastPrinted>2023-11-24T12:29:00Z</cp:lastPrinted>
  <dcterms:created xsi:type="dcterms:W3CDTF">2023-12-12T17:54:00Z</dcterms:created>
  <dcterms:modified xsi:type="dcterms:W3CDTF">2023-12-12T17:54:00Z</dcterms:modified>
</cp:coreProperties>
</file>